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FD18D" w14:textId="77777777" w:rsidR="00D43697" w:rsidRPr="00F22CF5" w:rsidRDefault="00D43697" w:rsidP="00D43697">
      <w:pPr>
        <w:jc w:val="both"/>
        <w:rPr>
          <w:b/>
          <w:i/>
          <w:sz w:val="28"/>
          <w:szCs w:val="28"/>
        </w:rPr>
      </w:pPr>
      <w:r w:rsidRPr="00F22CF5">
        <w:rPr>
          <w:b/>
          <w:i/>
          <w:sz w:val="28"/>
          <w:szCs w:val="28"/>
        </w:rPr>
        <w:t xml:space="preserve">Уважаемые акционеры ОАО «Брестская типография»! </w:t>
      </w:r>
    </w:p>
    <w:p w14:paraId="271AF605" w14:textId="77777777" w:rsidR="00F22CF5" w:rsidRPr="00F22CF5" w:rsidRDefault="00F22CF5" w:rsidP="00D43697">
      <w:pPr>
        <w:jc w:val="both"/>
        <w:rPr>
          <w:b/>
          <w:i/>
          <w:sz w:val="28"/>
          <w:szCs w:val="28"/>
        </w:rPr>
      </w:pPr>
    </w:p>
    <w:p w14:paraId="2537032A" w14:textId="1D6352D7" w:rsidR="00D43697" w:rsidRPr="00F22CF5" w:rsidRDefault="00D43697" w:rsidP="00D43697">
      <w:pPr>
        <w:jc w:val="both"/>
        <w:rPr>
          <w:b/>
          <w:i/>
          <w:sz w:val="28"/>
          <w:szCs w:val="28"/>
        </w:rPr>
      </w:pPr>
      <w:r w:rsidRPr="00F22CF5">
        <w:rPr>
          <w:b/>
          <w:i/>
          <w:sz w:val="28"/>
          <w:szCs w:val="28"/>
        </w:rPr>
        <w:tab/>
        <w:t>«</w:t>
      </w:r>
      <w:r w:rsidR="00E02F16" w:rsidRPr="00F22CF5">
        <w:rPr>
          <w:b/>
          <w:i/>
          <w:sz w:val="28"/>
          <w:szCs w:val="28"/>
        </w:rPr>
        <w:t>28</w:t>
      </w:r>
      <w:r w:rsidRPr="00F22CF5">
        <w:rPr>
          <w:b/>
          <w:i/>
          <w:sz w:val="28"/>
          <w:szCs w:val="28"/>
        </w:rPr>
        <w:t>» марта 202</w:t>
      </w:r>
      <w:r w:rsidR="00E02F16" w:rsidRPr="00F22CF5">
        <w:rPr>
          <w:b/>
          <w:i/>
          <w:sz w:val="28"/>
          <w:szCs w:val="28"/>
        </w:rPr>
        <w:t>3</w:t>
      </w:r>
      <w:r w:rsidRPr="00F22CF5">
        <w:rPr>
          <w:b/>
          <w:i/>
          <w:sz w:val="28"/>
          <w:szCs w:val="28"/>
        </w:rPr>
        <w:t xml:space="preserve"> г. состоится годовое общее собрание акционеров ОАО «Брестская типография».</w:t>
      </w:r>
    </w:p>
    <w:p w14:paraId="4A81277E" w14:textId="066DCAB7" w:rsidR="00D43697" w:rsidRPr="00F22CF5" w:rsidRDefault="00D43697" w:rsidP="00D43697">
      <w:pPr>
        <w:jc w:val="both"/>
        <w:rPr>
          <w:i/>
          <w:sz w:val="28"/>
          <w:szCs w:val="28"/>
        </w:rPr>
      </w:pPr>
      <w:r w:rsidRPr="00F22CF5">
        <w:rPr>
          <w:b/>
          <w:i/>
          <w:sz w:val="28"/>
          <w:szCs w:val="28"/>
        </w:rPr>
        <w:tab/>
      </w:r>
      <w:r w:rsidRPr="00F22CF5">
        <w:rPr>
          <w:i/>
          <w:sz w:val="28"/>
          <w:szCs w:val="28"/>
        </w:rPr>
        <w:t>Место нахождение: г. Брест, проспект Машерова, д.75</w:t>
      </w:r>
      <w:r w:rsidR="00E02F16" w:rsidRPr="00F22CF5">
        <w:rPr>
          <w:i/>
          <w:sz w:val="28"/>
          <w:szCs w:val="28"/>
        </w:rPr>
        <w:t>Б</w:t>
      </w:r>
      <w:r w:rsidRPr="00F22CF5">
        <w:rPr>
          <w:i/>
          <w:sz w:val="28"/>
          <w:szCs w:val="28"/>
        </w:rPr>
        <w:t>.</w:t>
      </w:r>
    </w:p>
    <w:p w14:paraId="57D4E051" w14:textId="3D068255" w:rsidR="00D43697" w:rsidRPr="00F22CF5" w:rsidRDefault="00D43697" w:rsidP="00D43697">
      <w:pPr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ab/>
        <w:t>Собрание пройдет по адресу: г. Брест, проспект Машерова, д.75</w:t>
      </w:r>
      <w:r w:rsidR="00E02F16" w:rsidRPr="00F22CF5">
        <w:rPr>
          <w:i/>
          <w:sz w:val="28"/>
          <w:szCs w:val="28"/>
        </w:rPr>
        <w:t>Б</w:t>
      </w:r>
      <w:r w:rsidRPr="00F22CF5">
        <w:rPr>
          <w:i/>
          <w:sz w:val="28"/>
          <w:szCs w:val="28"/>
        </w:rPr>
        <w:t>, актовый зал.</w:t>
      </w:r>
    </w:p>
    <w:p w14:paraId="1CAE7193" w14:textId="77777777" w:rsidR="00D43697" w:rsidRPr="00F22CF5" w:rsidRDefault="00D43697" w:rsidP="00D43697">
      <w:pPr>
        <w:jc w:val="center"/>
        <w:rPr>
          <w:b/>
          <w:i/>
          <w:sz w:val="28"/>
          <w:szCs w:val="28"/>
        </w:rPr>
      </w:pPr>
      <w:r w:rsidRPr="00F22CF5">
        <w:rPr>
          <w:b/>
          <w:i/>
          <w:sz w:val="28"/>
          <w:szCs w:val="28"/>
        </w:rPr>
        <w:t>Повестка дня:</w:t>
      </w:r>
    </w:p>
    <w:p w14:paraId="6B47C853" w14:textId="63322FA3" w:rsidR="00D43697" w:rsidRPr="00F22CF5" w:rsidRDefault="00C90BAF" w:rsidP="00D43697">
      <w:pPr>
        <w:spacing w:line="192" w:lineRule="auto"/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 xml:space="preserve">          </w:t>
      </w:r>
      <w:r w:rsidR="00D43697" w:rsidRPr="00F22CF5">
        <w:rPr>
          <w:i/>
          <w:sz w:val="28"/>
          <w:szCs w:val="28"/>
        </w:rPr>
        <w:t>1. Об итогах финансово-хозяйственной деятельности Общества в 20</w:t>
      </w:r>
      <w:r w:rsidR="00005072" w:rsidRPr="00F22CF5">
        <w:rPr>
          <w:i/>
          <w:sz w:val="28"/>
          <w:szCs w:val="28"/>
        </w:rPr>
        <w:t>2</w:t>
      </w:r>
      <w:r w:rsidR="00E02F16" w:rsidRPr="00F22CF5">
        <w:rPr>
          <w:i/>
          <w:sz w:val="28"/>
          <w:szCs w:val="28"/>
        </w:rPr>
        <w:t>2</w:t>
      </w:r>
      <w:r w:rsidR="00D43697" w:rsidRPr="00F22CF5">
        <w:rPr>
          <w:i/>
          <w:sz w:val="28"/>
          <w:szCs w:val="28"/>
        </w:rPr>
        <w:t xml:space="preserve"> году и основных направлениях деятельности Общества на 202</w:t>
      </w:r>
      <w:r w:rsidR="00E02F16" w:rsidRPr="00F22CF5">
        <w:rPr>
          <w:i/>
          <w:sz w:val="28"/>
          <w:szCs w:val="28"/>
        </w:rPr>
        <w:t>3</w:t>
      </w:r>
      <w:r w:rsidR="00D43697" w:rsidRPr="00F22CF5">
        <w:rPr>
          <w:i/>
          <w:sz w:val="28"/>
          <w:szCs w:val="28"/>
        </w:rPr>
        <w:t xml:space="preserve"> год.</w:t>
      </w:r>
    </w:p>
    <w:p w14:paraId="3BDD13A2" w14:textId="0103F3D7" w:rsidR="00D43697" w:rsidRPr="00F22CF5" w:rsidRDefault="00D43697" w:rsidP="00D43697">
      <w:pPr>
        <w:spacing w:line="192" w:lineRule="auto"/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ab/>
        <w:t>2. Отчет Наблюдательного совета о работе в 20</w:t>
      </w:r>
      <w:r w:rsidR="00005072" w:rsidRPr="00F22CF5">
        <w:rPr>
          <w:i/>
          <w:sz w:val="28"/>
          <w:szCs w:val="28"/>
        </w:rPr>
        <w:t>2</w:t>
      </w:r>
      <w:r w:rsidR="00E02F16" w:rsidRPr="00F22CF5">
        <w:rPr>
          <w:i/>
          <w:sz w:val="28"/>
          <w:szCs w:val="28"/>
        </w:rPr>
        <w:t>2</w:t>
      </w:r>
      <w:r w:rsidRPr="00F22CF5">
        <w:rPr>
          <w:i/>
          <w:sz w:val="28"/>
          <w:szCs w:val="28"/>
        </w:rPr>
        <w:t xml:space="preserve"> году.</w:t>
      </w:r>
    </w:p>
    <w:p w14:paraId="2B4714E1" w14:textId="1EF0E0A9" w:rsidR="00D43697" w:rsidRPr="00F22CF5" w:rsidRDefault="00D43697" w:rsidP="00D43697">
      <w:pPr>
        <w:spacing w:line="192" w:lineRule="auto"/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ab/>
        <w:t>3. Отчет ревизионной комиссии о работе в 20</w:t>
      </w:r>
      <w:r w:rsidR="00005072" w:rsidRPr="00F22CF5">
        <w:rPr>
          <w:i/>
          <w:sz w:val="28"/>
          <w:szCs w:val="28"/>
        </w:rPr>
        <w:t>2</w:t>
      </w:r>
      <w:r w:rsidR="00E02F16" w:rsidRPr="00F22CF5">
        <w:rPr>
          <w:i/>
          <w:sz w:val="28"/>
          <w:szCs w:val="28"/>
        </w:rPr>
        <w:t>2</w:t>
      </w:r>
      <w:r w:rsidRPr="00F22CF5">
        <w:rPr>
          <w:i/>
          <w:sz w:val="28"/>
          <w:szCs w:val="28"/>
        </w:rPr>
        <w:t xml:space="preserve"> году, рассмотрение результатов ежегодной ревизии – по результатам финансовой и хозяйственной деятельности Общества за 20</w:t>
      </w:r>
      <w:r w:rsidR="00786785" w:rsidRPr="00F22CF5">
        <w:rPr>
          <w:i/>
          <w:sz w:val="28"/>
          <w:szCs w:val="28"/>
        </w:rPr>
        <w:t>2</w:t>
      </w:r>
      <w:r w:rsidR="00E02F16" w:rsidRPr="00F22CF5">
        <w:rPr>
          <w:i/>
          <w:sz w:val="28"/>
          <w:szCs w:val="28"/>
        </w:rPr>
        <w:t>2</w:t>
      </w:r>
      <w:r w:rsidRPr="00F22CF5">
        <w:rPr>
          <w:i/>
          <w:sz w:val="28"/>
          <w:szCs w:val="28"/>
        </w:rPr>
        <w:t xml:space="preserve"> год.</w:t>
      </w:r>
    </w:p>
    <w:p w14:paraId="60F8CC36" w14:textId="1A5050C3" w:rsidR="00D43697" w:rsidRPr="00F22CF5" w:rsidRDefault="00D43697" w:rsidP="00D43697">
      <w:pPr>
        <w:spacing w:line="192" w:lineRule="auto"/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ab/>
        <w:t>4. Утверждение годового отчета, бухгалтерского баланса, отчета о прибылях и убытках Общества за 20</w:t>
      </w:r>
      <w:r w:rsidR="00005072" w:rsidRPr="00F22CF5">
        <w:rPr>
          <w:i/>
          <w:sz w:val="28"/>
          <w:szCs w:val="28"/>
        </w:rPr>
        <w:t>2</w:t>
      </w:r>
      <w:r w:rsidR="00E02F16" w:rsidRPr="00F22CF5">
        <w:rPr>
          <w:i/>
          <w:sz w:val="28"/>
          <w:szCs w:val="28"/>
        </w:rPr>
        <w:t>2</w:t>
      </w:r>
      <w:r w:rsidRPr="00F22CF5">
        <w:rPr>
          <w:i/>
          <w:sz w:val="28"/>
          <w:szCs w:val="28"/>
        </w:rPr>
        <w:t xml:space="preserve"> год. Рассмотрение аудиторского заключения по итогам проведения ежегодного аудита Общества за 20</w:t>
      </w:r>
      <w:r w:rsidR="00005072" w:rsidRPr="00F22CF5">
        <w:rPr>
          <w:i/>
          <w:sz w:val="28"/>
          <w:szCs w:val="28"/>
        </w:rPr>
        <w:t>2</w:t>
      </w:r>
      <w:r w:rsidR="00E02F16" w:rsidRPr="00F22CF5">
        <w:rPr>
          <w:i/>
          <w:sz w:val="28"/>
          <w:szCs w:val="28"/>
        </w:rPr>
        <w:t>2</w:t>
      </w:r>
      <w:r w:rsidRPr="00F22CF5">
        <w:rPr>
          <w:i/>
          <w:sz w:val="28"/>
          <w:szCs w:val="28"/>
        </w:rPr>
        <w:t xml:space="preserve"> год.</w:t>
      </w:r>
    </w:p>
    <w:p w14:paraId="43BF109A" w14:textId="568BC052" w:rsidR="00D43697" w:rsidRPr="00F22CF5" w:rsidRDefault="00D43697" w:rsidP="00D43697">
      <w:pPr>
        <w:spacing w:line="192" w:lineRule="auto"/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ab/>
        <w:t>5. Распределение прибыли Общества за 20</w:t>
      </w:r>
      <w:r w:rsidR="00005072" w:rsidRPr="00F22CF5">
        <w:rPr>
          <w:i/>
          <w:sz w:val="28"/>
          <w:szCs w:val="28"/>
        </w:rPr>
        <w:t>2</w:t>
      </w:r>
      <w:r w:rsidR="00E02F16" w:rsidRPr="00F22CF5">
        <w:rPr>
          <w:i/>
          <w:sz w:val="28"/>
          <w:szCs w:val="28"/>
        </w:rPr>
        <w:t>2</w:t>
      </w:r>
      <w:r w:rsidRPr="00F22CF5">
        <w:rPr>
          <w:i/>
          <w:sz w:val="28"/>
          <w:szCs w:val="28"/>
        </w:rPr>
        <w:t xml:space="preserve"> год.</w:t>
      </w:r>
    </w:p>
    <w:p w14:paraId="13ECCDBF" w14:textId="10EC5267" w:rsidR="00D43697" w:rsidRPr="00F22CF5" w:rsidRDefault="00D43697" w:rsidP="00D43697">
      <w:pPr>
        <w:spacing w:line="192" w:lineRule="auto"/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ab/>
        <w:t>6. О выплате дивидендов Общества за 20</w:t>
      </w:r>
      <w:r w:rsidR="00005072" w:rsidRPr="00F22CF5">
        <w:rPr>
          <w:i/>
          <w:sz w:val="28"/>
          <w:szCs w:val="28"/>
        </w:rPr>
        <w:t>2</w:t>
      </w:r>
      <w:r w:rsidR="00E02F16" w:rsidRPr="00F22CF5">
        <w:rPr>
          <w:i/>
          <w:sz w:val="28"/>
          <w:szCs w:val="28"/>
        </w:rPr>
        <w:t>2</w:t>
      </w:r>
      <w:r w:rsidRPr="00F22CF5">
        <w:rPr>
          <w:i/>
          <w:sz w:val="28"/>
          <w:szCs w:val="28"/>
        </w:rPr>
        <w:t xml:space="preserve"> год.</w:t>
      </w:r>
    </w:p>
    <w:p w14:paraId="7E9DDE24" w14:textId="1202996F" w:rsidR="00D43697" w:rsidRPr="00F22CF5" w:rsidRDefault="00D43697" w:rsidP="00D43697">
      <w:pPr>
        <w:spacing w:line="192" w:lineRule="auto"/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ab/>
        <w:t>7. План распределения прибыли Общества на 202</w:t>
      </w:r>
      <w:r w:rsidR="00E02F16" w:rsidRPr="00F22CF5">
        <w:rPr>
          <w:i/>
          <w:sz w:val="28"/>
          <w:szCs w:val="28"/>
        </w:rPr>
        <w:t>3</w:t>
      </w:r>
      <w:r w:rsidRPr="00F22CF5">
        <w:rPr>
          <w:i/>
          <w:sz w:val="28"/>
          <w:szCs w:val="28"/>
        </w:rPr>
        <w:t xml:space="preserve"> год.</w:t>
      </w:r>
    </w:p>
    <w:p w14:paraId="09600F68" w14:textId="77777777" w:rsidR="00D43697" w:rsidRPr="00F22CF5" w:rsidRDefault="00D43697" w:rsidP="00D43697">
      <w:pPr>
        <w:spacing w:line="192" w:lineRule="auto"/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ab/>
        <w:t>8. О размерах вознаграждения членам Наблюдательного совета и ревизионной комиссии Общества.</w:t>
      </w:r>
    </w:p>
    <w:p w14:paraId="453BB3DD" w14:textId="77777777" w:rsidR="00D43697" w:rsidRPr="00F22CF5" w:rsidRDefault="00D43697" w:rsidP="00D43697">
      <w:pPr>
        <w:spacing w:line="192" w:lineRule="auto"/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ab/>
        <w:t>9. Избрание членов Наблюдательного совета Общества.</w:t>
      </w:r>
    </w:p>
    <w:p w14:paraId="1E701023" w14:textId="33D6FA9B" w:rsidR="00D43697" w:rsidRPr="00F22CF5" w:rsidRDefault="00D43697" w:rsidP="00D43697">
      <w:pPr>
        <w:spacing w:line="192" w:lineRule="auto"/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ab/>
        <w:t>10. Избрание ревизионной комиссии Общества.</w:t>
      </w:r>
    </w:p>
    <w:p w14:paraId="4C27C2F0" w14:textId="7715DFD4" w:rsidR="00D43697" w:rsidRPr="00F22CF5" w:rsidRDefault="00005072" w:rsidP="00F22CF5">
      <w:pPr>
        <w:spacing w:line="192" w:lineRule="auto"/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 xml:space="preserve">         </w:t>
      </w:r>
      <w:r w:rsidR="00D43697" w:rsidRPr="00F22CF5">
        <w:rPr>
          <w:b/>
          <w:i/>
          <w:sz w:val="28"/>
          <w:szCs w:val="28"/>
        </w:rPr>
        <w:tab/>
      </w:r>
      <w:r w:rsidR="00D43697" w:rsidRPr="00F22CF5">
        <w:rPr>
          <w:i/>
          <w:sz w:val="28"/>
          <w:szCs w:val="28"/>
        </w:rPr>
        <w:t>Форма проведения внеочередного собрания – очная.</w:t>
      </w:r>
    </w:p>
    <w:p w14:paraId="2C6E622E" w14:textId="77777777" w:rsidR="00D43697" w:rsidRPr="00F22CF5" w:rsidRDefault="00D43697" w:rsidP="00D43697">
      <w:pPr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ab/>
        <w:t>Форма голосования – бюллетенями.</w:t>
      </w:r>
    </w:p>
    <w:p w14:paraId="070BAC30" w14:textId="1D38CCF1" w:rsidR="00F22CF5" w:rsidRPr="00F22CF5" w:rsidRDefault="00F22CF5" w:rsidP="00D43697">
      <w:pPr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 xml:space="preserve">          Собрание Общества созывается по решению Наблюдательного Совета (Протокол от 10.02.2023 №441).</w:t>
      </w:r>
    </w:p>
    <w:p w14:paraId="21B95541" w14:textId="35B823E0" w:rsidR="00D43697" w:rsidRPr="00F22CF5" w:rsidRDefault="00D43697" w:rsidP="00D43697">
      <w:pPr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ab/>
        <w:t>С материалами, подготовленными к собранию, можно ознакомиться по адресу: г. Брест, проспект Машерова, д.75</w:t>
      </w:r>
      <w:proofErr w:type="gramStart"/>
      <w:r w:rsidR="00E02F16" w:rsidRPr="00F22CF5">
        <w:rPr>
          <w:i/>
          <w:sz w:val="28"/>
          <w:szCs w:val="28"/>
        </w:rPr>
        <w:t>Б</w:t>
      </w:r>
      <w:r w:rsidRPr="00F22CF5">
        <w:rPr>
          <w:i/>
          <w:sz w:val="28"/>
          <w:szCs w:val="28"/>
        </w:rPr>
        <w:t>,  в</w:t>
      </w:r>
      <w:proofErr w:type="gramEnd"/>
      <w:r w:rsidRPr="00F22CF5">
        <w:rPr>
          <w:i/>
          <w:sz w:val="28"/>
          <w:szCs w:val="28"/>
        </w:rPr>
        <w:t xml:space="preserve"> рабочие дни (понедельник – пятница с 0</w:t>
      </w:r>
      <w:r w:rsidR="004814FA" w:rsidRPr="00F22CF5">
        <w:rPr>
          <w:i/>
          <w:sz w:val="28"/>
          <w:szCs w:val="28"/>
        </w:rPr>
        <w:t>9</w:t>
      </w:r>
      <w:r w:rsidRPr="00F22CF5">
        <w:rPr>
          <w:i/>
          <w:sz w:val="28"/>
          <w:szCs w:val="28"/>
        </w:rPr>
        <w:t xml:space="preserve">.00 до 17.00) со </w:t>
      </w:r>
      <w:r w:rsidR="00E02F16" w:rsidRPr="00F22CF5">
        <w:rPr>
          <w:i/>
          <w:sz w:val="28"/>
          <w:szCs w:val="28"/>
        </w:rPr>
        <w:t>2</w:t>
      </w:r>
      <w:r w:rsidRPr="00F22CF5">
        <w:rPr>
          <w:i/>
          <w:sz w:val="28"/>
          <w:szCs w:val="28"/>
        </w:rPr>
        <w:t xml:space="preserve"> по </w:t>
      </w:r>
      <w:r w:rsidR="00E02F16" w:rsidRPr="00F22CF5">
        <w:rPr>
          <w:i/>
          <w:sz w:val="28"/>
          <w:szCs w:val="28"/>
        </w:rPr>
        <w:t>27</w:t>
      </w:r>
      <w:r w:rsidRPr="00F22CF5">
        <w:rPr>
          <w:i/>
          <w:sz w:val="28"/>
          <w:szCs w:val="28"/>
        </w:rPr>
        <w:t xml:space="preserve"> марта 202</w:t>
      </w:r>
      <w:r w:rsidR="00E02F16" w:rsidRPr="00F22CF5">
        <w:rPr>
          <w:i/>
          <w:sz w:val="28"/>
          <w:szCs w:val="28"/>
        </w:rPr>
        <w:t>3</w:t>
      </w:r>
      <w:r w:rsidRPr="00F22CF5">
        <w:rPr>
          <w:i/>
          <w:sz w:val="28"/>
          <w:szCs w:val="28"/>
        </w:rPr>
        <w:t xml:space="preserve"> года, либо «</w:t>
      </w:r>
      <w:r w:rsidR="00E02F16" w:rsidRPr="00F22CF5">
        <w:rPr>
          <w:i/>
          <w:sz w:val="28"/>
          <w:szCs w:val="28"/>
        </w:rPr>
        <w:t>28</w:t>
      </w:r>
      <w:r w:rsidRPr="00F22CF5">
        <w:rPr>
          <w:i/>
          <w:sz w:val="28"/>
          <w:szCs w:val="28"/>
        </w:rPr>
        <w:t>» марта 202</w:t>
      </w:r>
      <w:r w:rsidR="00E02F16" w:rsidRPr="00F22CF5">
        <w:rPr>
          <w:i/>
          <w:sz w:val="28"/>
          <w:szCs w:val="28"/>
        </w:rPr>
        <w:t>3</w:t>
      </w:r>
      <w:r w:rsidRPr="00F22CF5">
        <w:rPr>
          <w:i/>
          <w:sz w:val="28"/>
          <w:szCs w:val="28"/>
        </w:rPr>
        <w:t xml:space="preserve"> г.</w:t>
      </w:r>
      <w:r w:rsidR="004814FA" w:rsidRPr="00F22CF5">
        <w:rPr>
          <w:i/>
          <w:sz w:val="28"/>
          <w:szCs w:val="28"/>
        </w:rPr>
        <w:t xml:space="preserve"> с 9.00 до 15.00 </w:t>
      </w:r>
      <w:r w:rsidRPr="00F22CF5">
        <w:rPr>
          <w:i/>
          <w:sz w:val="28"/>
          <w:szCs w:val="28"/>
        </w:rPr>
        <w:t xml:space="preserve"> по месту</w:t>
      </w:r>
      <w:r w:rsidR="004814FA" w:rsidRPr="00F22CF5">
        <w:rPr>
          <w:i/>
          <w:sz w:val="28"/>
          <w:szCs w:val="28"/>
        </w:rPr>
        <w:t xml:space="preserve"> нахождения Общества</w:t>
      </w:r>
      <w:r w:rsidRPr="00F22CF5">
        <w:rPr>
          <w:i/>
          <w:sz w:val="28"/>
          <w:szCs w:val="28"/>
        </w:rPr>
        <w:t xml:space="preserve"> </w:t>
      </w:r>
      <w:r w:rsidR="004814FA" w:rsidRPr="00F22CF5">
        <w:rPr>
          <w:i/>
          <w:sz w:val="28"/>
          <w:szCs w:val="28"/>
        </w:rPr>
        <w:t>(приемная).</w:t>
      </w:r>
    </w:p>
    <w:p w14:paraId="5C5B44FF" w14:textId="6A8A79B7" w:rsidR="00F22CF5" w:rsidRPr="00F22CF5" w:rsidRDefault="00F22CF5" w:rsidP="00D43697">
      <w:pPr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 xml:space="preserve">         М</w:t>
      </w:r>
      <w:r w:rsidRPr="00F22CF5">
        <w:rPr>
          <w:i/>
          <w:sz w:val="28"/>
          <w:szCs w:val="28"/>
        </w:rPr>
        <w:t>атериал</w:t>
      </w:r>
      <w:r w:rsidRPr="00F22CF5">
        <w:rPr>
          <w:i/>
          <w:sz w:val="28"/>
          <w:szCs w:val="28"/>
        </w:rPr>
        <w:t>ы</w:t>
      </w:r>
      <w:r w:rsidRPr="00F22CF5">
        <w:rPr>
          <w:i/>
          <w:sz w:val="28"/>
          <w:szCs w:val="28"/>
        </w:rPr>
        <w:t>, подготовленны</w:t>
      </w:r>
      <w:r w:rsidRPr="00F22CF5">
        <w:rPr>
          <w:i/>
          <w:sz w:val="28"/>
          <w:szCs w:val="28"/>
        </w:rPr>
        <w:t xml:space="preserve">е для проведения </w:t>
      </w:r>
      <w:r w:rsidRPr="00F22CF5">
        <w:rPr>
          <w:i/>
          <w:sz w:val="28"/>
          <w:szCs w:val="28"/>
        </w:rPr>
        <w:t>собрани</w:t>
      </w:r>
      <w:r w:rsidRPr="00F22CF5">
        <w:rPr>
          <w:i/>
          <w:sz w:val="28"/>
          <w:szCs w:val="28"/>
        </w:rPr>
        <w:t>я:</w:t>
      </w:r>
    </w:p>
    <w:p w14:paraId="1FB9EF0B" w14:textId="77777777" w:rsidR="00F22CF5" w:rsidRPr="00F22CF5" w:rsidRDefault="00F22CF5" w:rsidP="00F22CF5">
      <w:pPr>
        <w:numPr>
          <w:ilvl w:val="0"/>
          <w:numId w:val="1"/>
        </w:numPr>
        <w:tabs>
          <w:tab w:val="left" w:pos="1134"/>
        </w:tabs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>повестка дня Собрания Общества;</w:t>
      </w:r>
    </w:p>
    <w:p w14:paraId="3B1438C3" w14:textId="77777777" w:rsidR="00F22CF5" w:rsidRPr="00F22CF5" w:rsidRDefault="00F22CF5" w:rsidP="00F22CF5">
      <w:pPr>
        <w:numPr>
          <w:ilvl w:val="0"/>
          <w:numId w:val="1"/>
        </w:numPr>
        <w:tabs>
          <w:tab w:val="left" w:pos="1134"/>
        </w:tabs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>проект решения по вопросам повестки дня;</w:t>
      </w:r>
    </w:p>
    <w:p w14:paraId="11D25A6C" w14:textId="77777777" w:rsidR="00F22CF5" w:rsidRPr="00F22CF5" w:rsidRDefault="00F22CF5" w:rsidP="00F22CF5">
      <w:pPr>
        <w:numPr>
          <w:ilvl w:val="0"/>
          <w:numId w:val="1"/>
        </w:numPr>
        <w:tabs>
          <w:tab w:val="left" w:pos="1134"/>
        </w:tabs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 xml:space="preserve">информация о деятельности общества за отчетный период;  </w:t>
      </w:r>
    </w:p>
    <w:p w14:paraId="4DE3A2F2" w14:textId="77777777" w:rsidR="00F22CF5" w:rsidRPr="00F22CF5" w:rsidRDefault="00F22CF5" w:rsidP="00F22CF5">
      <w:pPr>
        <w:numPr>
          <w:ilvl w:val="0"/>
          <w:numId w:val="1"/>
        </w:numPr>
        <w:tabs>
          <w:tab w:val="left" w:pos="1134"/>
        </w:tabs>
        <w:rPr>
          <w:i/>
          <w:sz w:val="28"/>
          <w:szCs w:val="28"/>
        </w:rPr>
      </w:pPr>
      <w:r w:rsidRPr="00F22CF5">
        <w:rPr>
          <w:i/>
          <w:color w:val="000000"/>
          <w:sz w:val="28"/>
          <w:szCs w:val="28"/>
          <w:shd w:val="clear" w:color="auto" w:fill="FFFFFF"/>
        </w:rPr>
        <w:t>сведения о выдвинутых кандидатах в избираемые (образуемые) органы хозяйственного общества</w:t>
      </w:r>
      <w:r w:rsidRPr="00F22CF5">
        <w:rPr>
          <w:i/>
          <w:sz w:val="28"/>
          <w:szCs w:val="28"/>
        </w:rPr>
        <w:t>;</w:t>
      </w:r>
    </w:p>
    <w:p w14:paraId="5E087095" w14:textId="77777777" w:rsidR="00D43697" w:rsidRPr="00F22CF5" w:rsidRDefault="00D43697" w:rsidP="00D43697">
      <w:pPr>
        <w:jc w:val="both"/>
        <w:rPr>
          <w:i/>
          <w:sz w:val="28"/>
          <w:szCs w:val="28"/>
        </w:rPr>
      </w:pPr>
      <w:r w:rsidRPr="00F22CF5">
        <w:rPr>
          <w:i/>
          <w:sz w:val="28"/>
          <w:szCs w:val="28"/>
        </w:rPr>
        <w:tab/>
        <w:t xml:space="preserve">Регистрация участников </w:t>
      </w:r>
      <w:r w:rsidRPr="00F22CF5">
        <w:rPr>
          <w:b/>
          <w:i/>
          <w:sz w:val="28"/>
          <w:szCs w:val="28"/>
        </w:rPr>
        <w:t xml:space="preserve">с 15.00 до 15.30 </w:t>
      </w:r>
      <w:r w:rsidRPr="00F22CF5">
        <w:rPr>
          <w:i/>
          <w:sz w:val="28"/>
          <w:szCs w:val="28"/>
        </w:rPr>
        <w:t>по месту проведения собрания.</w:t>
      </w:r>
    </w:p>
    <w:p w14:paraId="04D3F965" w14:textId="47B96917" w:rsidR="00D43697" w:rsidRPr="00F22CF5" w:rsidRDefault="00D43697" w:rsidP="00D43697">
      <w:pPr>
        <w:spacing w:line="192" w:lineRule="auto"/>
        <w:jc w:val="both"/>
        <w:rPr>
          <w:b/>
          <w:i/>
          <w:sz w:val="28"/>
          <w:szCs w:val="28"/>
        </w:rPr>
      </w:pPr>
      <w:r w:rsidRPr="00F22CF5">
        <w:rPr>
          <w:b/>
          <w:i/>
          <w:sz w:val="28"/>
          <w:szCs w:val="28"/>
        </w:rPr>
        <w:tab/>
        <w:t>Начало работы – «</w:t>
      </w:r>
      <w:r w:rsidR="00E02F16" w:rsidRPr="00F22CF5">
        <w:rPr>
          <w:b/>
          <w:i/>
          <w:sz w:val="28"/>
          <w:szCs w:val="28"/>
        </w:rPr>
        <w:t>28</w:t>
      </w:r>
      <w:r w:rsidRPr="00F22CF5">
        <w:rPr>
          <w:b/>
          <w:i/>
          <w:sz w:val="28"/>
          <w:szCs w:val="28"/>
        </w:rPr>
        <w:t xml:space="preserve">» </w:t>
      </w:r>
      <w:proofErr w:type="gramStart"/>
      <w:r w:rsidRPr="00F22CF5">
        <w:rPr>
          <w:b/>
          <w:i/>
          <w:sz w:val="28"/>
          <w:szCs w:val="28"/>
        </w:rPr>
        <w:t>марта  202</w:t>
      </w:r>
      <w:r w:rsidR="00E02F16" w:rsidRPr="00F22CF5">
        <w:rPr>
          <w:b/>
          <w:i/>
          <w:sz w:val="28"/>
          <w:szCs w:val="28"/>
        </w:rPr>
        <w:t>3</w:t>
      </w:r>
      <w:proofErr w:type="gramEnd"/>
      <w:r w:rsidRPr="00F22CF5">
        <w:rPr>
          <w:b/>
          <w:i/>
          <w:sz w:val="28"/>
          <w:szCs w:val="28"/>
        </w:rPr>
        <w:t xml:space="preserve"> г в 15.30.</w:t>
      </w:r>
    </w:p>
    <w:p w14:paraId="5313556E" w14:textId="67AAC274" w:rsidR="00D43697" w:rsidRPr="00F22CF5" w:rsidRDefault="00D43697" w:rsidP="00D43697">
      <w:pPr>
        <w:spacing w:line="192" w:lineRule="auto"/>
        <w:jc w:val="both"/>
        <w:rPr>
          <w:i/>
          <w:sz w:val="28"/>
          <w:szCs w:val="28"/>
        </w:rPr>
      </w:pPr>
      <w:r w:rsidRPr="00F22CF5">
        <w:rPr>
          <w:b/>
          <w:i/>
          <w:sz w:val="28"/>
          <w:szCs w:val="28"/>
        </w:rPr>
        <w:tab/>
      </w:r>
      <w:r w:rsidRPr="00F22CF5">
        <w:rPr>
          <w:i/>
          <w:sz w:val="28"/>
          <w:szCs w:val="28"/>
        </w:rPr>
        <w:t xml:space="preserve">Список лиц, имеющих право на участие в собрании акционеров, буден составлен на основании реестра акционеров, сформированный на «01» </w:t>
      </w:r>
      <w:proofErr w:type="gramStart"/>
      <w:r w:rsidRPr="00F22CF5">
        <w:rPr>
          <w:i/>
          <w:sz w:val="28"/>
          <w:szCs w:val="28"/>
        </w:rPr>
        <w:t>марта  202</w:t>
      </w:r>
      <w:r w:rsidR="00E02F16" w:rsidRPr="00F22CF5">
        <w:rPr>
          <w:i/>
          <w:sz w:val="28"/>
          <w:szCs w:val="28"/>
        </w:rPr>
        <w:t>3</w:t>
      </w:r>
      <w:proofErr w:type="gramEnd"/>
      <w:r w:rsidRPr="00F22CF5">
        <w:rPr>
          <w:i/>
          <w:sz w:val="28"/>
          <w:szCs w:val="28"/>
        </w:rPr>
        <w:t xml:space="preserve"> года.</w:t>
      </w:r>
    </w:p>
    <w:p w14:paraId="27C15094" w14:textId="77777777" w:rsidR="00D43697" w:rsidRPr="00F22CF5" w:rsidRDefault="00D43697" w:rsidP="00D43697">
      <w:pPr>
        <w:spacing w:line="192" w:lineRule="auto"/>
        <w:jc w:val="both"/>
        <w:rPr>
          <w:b/>
          <w:i/>
          <w:sz w:val="28"/>
          <w:szCs w:val="28"/>
        </w:rPr>
      </w:pPr>
      <w:r w:rsidRPr="00F22CF5">
        <w:rPr>
          <w:b/>
          <w:i/>
          <w:sz w:val="28"/>
          <w:szCs w:val="28"/>
        </w:rPr>
        <w:tab/>
        <w:t>Для регистрации при себе иметь следующие документы:</w:t>
      </w:r>
    </w:p>
    <w:p w14:paraId="3E3CFBA8" w14:textId="77777777" w:rsidR="00D43697" w:rsidRPr="00F22CF5" w:rsidRDefault="00D43697" w:rsidP="00D43697">
      <w:pPr>
        <w:spacing w:line="192" w:lineRule="auto"/>
        <w:jc w:val="both"/>
        <w:rPr>
          <w:b/>
          <w:i/>
          <w:sz w:val="28"/>
          <w:szCs w:val="28"/>
        </w:rPr>
      </w:pPr>
      <w:r w:rsidRPr="00F22CF5">
        <w:rPr>
          <w:b/>
          <w:i/>
          <w:sz w:val="28"/>
          <w:szCs w:val="28"/>
        </w:rPr>
        <w:tab/>
        <w:t>Акционеру Общества (физическому лицу) – паспорт;</w:t>
      </w:r>
    </w:p>
    <w:p w14:paraId="448F3738" w14:textId="77777777" w:rsidR="00D43697" w:rsidRPr="00F22CF5" w:rsidRDefault="00D43697" w:rsidP="00D43697">
      <w:pPr>
        <w:spacing w:line="192" w:lineRule="auto"/>
        <w:jc w:val="both"/>
        <w:rPr>
          <w:b/>
          <w:i/>
          <w:sz w:val="28"/>
          <w:szCs w:val="28"/>
        </w:rPr>
      </w:pPr>
      <w:r w:rsidRPr="00F22CF5">
        <w:rPr>
          <w:b/>
          <w:i/>
          <w:sz w:val="28"/>
          <w:szCs w:val="28"/>
        </w:rPr>
        <w:tab/>
        <w:t>Руководителю юридического лица, являющегося акционером – документ, подтверждающий его должностное положение и паспорт;</w:t>
      </w:r>
    </w:p>
    <w:p w14:paraId="45463B5B" w14:textId="13F19A00" w:rsidR="00D43697" w:rsidRPr="00F22CF5" w:rsidRDefault="00D43697" w:rsidP="00D43697">
      <w:pPr>
        <w:spacing w:line="192" w:lineRule="auto"/>
        <w:jc w:val="both"/>
        <w:rPr>
          <w:b/>
          <w:i/>
          <w:sz w:val="28"/>
          <w:szCs w:val="28"/>
        </w:rPr>
      </w:pPr>
      <w:r w:rsidRPr="00F22CF5">
        <w:rPr>
          <w:b/>
          <w:i/>
          <w:sz w:val="28"/>
          <w:szCs w:val="28"/>
        </w:rPr>
        <w:tab/>
        <w:t>Представителю акционера – паспорт и доверенность (договор</w:t>
      </w:r>
      <w:r w:rsidR="00BF3E5F" w:rsidRPr="00F22CF5">
        <w:rPr>
          <w:b/>
          <w:i/>
          <w:sz w:val="28"/>
          <w:szCs w:val="28"/>
        </w:rPr>
        <w:t>)</w:t>
      </w:r>
      <w:r w:rsidRPr="00F22CF5">
        <w:rPr>
          <w:b/>
          <w:i/>
          <w:sz w:val="28"/>
          <w:szCs w:val="28"/>
        </w:rPr>
        <w:t>.</w:t>
      </w:r>
    </w:p>
    <w:p w14:paraId="325FEDFF" w14:textId="77777777" w:rsidR="00D43697" w:rsidRPr="00F22CF5" w:rsidRDefault="00D43697" w:rsidP="00D43697">
      <w:pPr>
        <w:spacing w:line="192" w:lineRule="auto"/>
        <w:jc w:val="both"/>
        <w:rPr>
          <w:b/>
          <w:i/>
          <w:sz w:val="28"/>
          <w:szCs w:val="28"/>
        </w:rPr>
      </w:pPr>
    </w:p>
    <w:p w14:paraId="7B5CB390" w14:textId="15951225" w:rsidR="00586B1B" w:rsidRDefault="00D43697" w:rsidP="00F22CF5">
      <w:pPr>
        <w:spacing w:line="192" w:lineRule="auto"/>
        <w:jc w:val="center"/>
      </w:pPr>
      <w:r w:rsidRPr="00F22CF5">
        <w:rPr>
          <w:b/>
          <w:i/>
          <w:sz w:val="28"/>
          <w:szCs w:val="28"/>
        </w:rPr>
        <w:t xml:space="preserve">Наблюдательный совет ОАО «Брестская типография» </w:t>
      </w:r>
      <w:bookmarkStart w:id="0" w:name="_GoBack"/>
      <w:bookmarkEnd w:id="0"/>
    </w:p>
    <w:sectPr w:rsidR="0058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D2DE7"/>
    <w:multiLevelType w:val="hybridMultilevel"/>
    <w:tmpl w:val="5CFA70EA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B6"/>
    <w:rsid w:val="00005072"/>
    <w:rsid w:val="004814FA"/>
    <w:rsid w:val="00586B1B"/>
    <w:rsid w:val="00601DE8"/>
    <w:rsid w:val="00616FB6"/>
    <w:rsid w:val="00786785"/>
    <w:rsid w:val="00B719DB"/>
    <w:rsid w:val="00BF3E5F"/>
    <w:rsid w:val="00C90BAF"/>
    <w:rsid w:val="00D43697"/>
    <w:rsid w:val="00E02F16"/>
    <w:rsid w:val="00F22CF5"/>
    <w:rsid w:val="00F7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483D"/>
  <w15:chartTrackingRefBased/>
  <w15:docId w15:val="{C566DD90-8AF8-42C7-AD2F-A189886D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C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2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Пицуха</dc:creator>
  <cp:keywords/>
  <dc:description/>
  <cp:lastModifiedBy>Инга Данилкович</cp:lastModifiedBy>
  <cp:revision>4</cp:revision>
  <cp:lastPrinted>2023-02-15T08:20:00Z</cp:lastPrinted>
  <dcterms:created xsi:type="dcterms:W3CDTF">2023-02-07T10:32:00Z</dcterms:created>
  <dcterms:modified xsi:type="dcterms:W3CDTF">2023-02-15T08:20:00Z</dcterms:modified>
</cp:coreProperties>
</file>